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2744" w14:textId="47E0680B" w:rsidR="004729B4" w:rsidRDefault="00F979FA" w:rsidP="004729B4">
      <w:pPr>
        <w:pStyle w:val="Heading1"/>
      </w:pPr>
      <w:r>
        <w:t>Youturn Health</w:t>
      </w:r>
    </w:p>
    <w:p w14:paraId="4DBE977A" w14:textId="1C6FC08A" w:rsidR="004729B4" w:rsidRPr="00F01475" w:rsidRDefault="00F979FA" w:rsidP="004729B4">
      <w:pPr>
        <w:pStyle w:val="Heading2"/>
      </w:pPr>
      <w:r>
        <w:t>Program Overview</w:t>
      </w:r>
    </w:p>
    <w:p w14:paraId="1688490E" w14:textId="063A3518" w:rsidR="00F979FA" w:rsidRDefault="00F979FA" w:rsidP="00F979FA">
      <w:r>
        <w:t>A confidential, virtual program that provides unique support, wherever you are on your journey.</w:t>
      </w:r>
    </w:p>
    <w:p w14:paraId="6B8506E2" w14:textId="4E30D8FE" w:rsidR="00F979FA" w:rsidRDefault="00F979FA" w:rsidP="00F979FA">
      <w:r>
        <w:t>Youturn Health understands the unique challenges of behavioral health and recovery. Our founders, leadership team, and coaches have all lived through those same challenges and are driven by their mission of helping others through effective, compassionate support.</w:t>
      </w:r>
    </w:p>
    <w:p w14:paraId="074128B6" w14:textId="24A41D09" w:rsidR="00F979FA" w:rsidRPr="00F979FA" w:rsidRDefault="00F979FA" w:rsidP="00F979FA">
      <w:pPr>
        <w:pStyle w:val="ListParagraph"/>
        <w:numPr>
          <w:ilvl w:val="0"/>
          <w:numId w:val="1"/>
        </w:numPr>
        <w:rPr>
          <w:rFonts w:asciiTheme="minorHAnsi" w:eastAsiaTheme="minorHAnsi" w:hAnsiTheme="minorHAnsi" w:cstheme="minorBidi"/>
          <w:color w:val="363840" w:themeColor="text1"/>
          <w:sz w:val="24"/>
          <w:szCs w:val="24"/>
          <w:lang w:val="en-US"/>
        </w:rPr>
      </w:pPr>
      <w:r w:rsidRPr="00F979FA">
        <w:rPr>
          <w:rFonts w:asciiTheme="minorHAnsi" w:eastAsiaTheme="minorHAnsi" w:hAnsiTheme="minorHAnsi" w:cstheme="minorBidi"/>
          <w:color w:val="363840" w:themeColor="text1"/>
          <w:sz w:val="24"/>
          <w:szCs w:val="24"/>
          <w:lang w:val="en-US"/>
        </w:rPr>
        <w:t xml:space="preserve">PEER COACHING </w:t>
      </w:r>
    </w:p>
    <w:p w14:paraId="0A8C2A33" w14:textId="0D9C02F0" w:rsidR="00F979FA" w:rsidRPr="00F979FA" w:rsidRDefault="00F979FA" w:rsidP="00F979FA">
      <w:pPr>
        <w:pStyle w:val="ListParagraph"/>
        <w:numPr>
          <w:ilvl w:val="0"/>
          <w:numId w:val="1"/>
        </w:numPr>
        <w:rPr>
          <w:rFonts w:asciiTheme="minorHAnsi" w:eastAsiaTheme="minorHAnsi" w:hAnsiTheme="minorHAnsi" w:cstheme="minorBidi"/>
          <w:color w:val="363840" w:themeColor="text1"/>
          <w:sz w:val="24"/>
          <w:szCs w:val="24"/>
          <w:lang w:val="en-US"/>
        </w:rPr>
      </w:pPr>
      <w:r w:rsidRPr="00F979FA">
        <w:rPr>
          <w:rFonts w:asciiTheme="minorHAnsi" w:eastAsiaTheme="minorHAnsi" w:hAnsiTheme="minorHAnsi" w:cstheme="minorBidi"/>
          <w:color w:val="363840" w:themeColor="text1"/>
          <w:sz w:val="24"/>
          <w:szCs w:val="24"/>
          <w:lang w:val="en-US"/>
        </w:rPr>
        <w:t>ONLINE LEARNING AND ASSESSMENT PLATFORM</w:t>
      </w:r>
    </w:p>
    <w:p w14:paraId="3E3B9462" w14:textId="77777777" w:rsidR="00F979FA" w:rsidRPr="00F979FA" w:rsidRDefault="00F979FA" w:rsidP="00F979FA">
      <w:pPr>
        <w:pStyle w:val="ListParagraph"/>
        <w:numPr>
          <w:ilvl w:val="0"/>
          <w:numId w:val="1"/>
        </w:numPr>
        <w:rPr>
          <w:rFonts w:asciiTheme="minorHAnsi" w:eastAsiaTheme="minorHAnsi" w:hAnsiTheme="minorHAnsi" w:cstheme="minorBidi"/>
          <w:color w:val="363840" w:themeColor="text1"/>
          <w:sz w:val="24"/>
          <w:szCs w:val="24"/>
          <w:lang w:val="en-US"/>
        </w:rPr>
      </w:pPr>
      <w:r w:rsidRPr="00F979FA">
        <w:rPr>
          <w:rFonts w:asciiTheme="minorHAnsi" w:eastAsiaTheme="minorHAnsi" w:hAnsiTheme="minorHAnsi" w:cstheme="minorBidi"/>
          <w:color w:val="363840" w:themeColor="text1"/>
          <w:sz w:val="24"/>
          <w:szCs w:val="24"/>
          <w:lang w:val="en-US"/>
        </w:rPr>
        <w:t xml:space="preserve">FAMILY SUPPORT </w:t>
      </w:r>
    </w:p>
    <w:p w14:paraId="0EB853BD" w14:textId="77777777" w:rsidR="00F979FA" w:rsidRDefault="00F979FA" w:rsidP="00F979FA"/>
    <w:p w14:paraId="5FC85F90" w14:textId="7807FB80" w:rsidR="004729B4" w:rsidRPr="004729B4" w:rsidRDefault="00AA5F77" w:rsidP="004729B4">
      <w:pPr>
        <w:pStyle w:val="Heading2"/>
      </w:pPr>
      <w:r>
        <w:t>Differentiators</w:t>
      </w:r>
    </w:p>
    <w:p w14:paraId="24E64CA3" w14:textId="365D1569" w:rsidR="00AA5F77" w:rsidRDefault="00AA5F77" w:rsidP="00AA5F77">
      <w:r>
        <w:rPr>
          <w:b/>
          <w:bCs/>
        </w:rPr>
        <w:t>Engagement:</w:t>
      </w:r>
      <w:r>
        <w:t xml:space="preserve"> According to SAMSHA, only 10% of individuals struggling ever reach out for help Youturn Health is confidential, secure, and focuses on engaging participants into the program who wouldn’t normally ask for help and then keep them engaged</w:t>
      </w:r>
    </w:p>
    <w:p w14:paraId="32B845C5" w14:textId="2C0B303E" w:rsidR="00AA5F77" w:rsidRDefault="00AA5F77" w:rsidP="00AA5F77">
      <w:r w:rsidRPr="00D46564">
        <w:rPr>
          <w:b/>
          <w:bCs/>
        </w:rPr>
        <w:t>Family Support:</w:t>
      </w:r>
      <w:r>
        <w:t xml:space="preserve"> We engage the family member and we do it at no cost </w:t>
      </w:r>
    </w:p>
    <w:p w14:paraId="62595641" w14:textId="77777777" w:rsidR="00AA5F77" w:rsidRDefault="00AA5F77" w:rsidP="00AA5F77">
      <w:r>
        <w:rPr>
          <w:b/>
          <w:bCs/>
        </w:rPr>
        <w:t>Evidence-Based</w:t>
      </w:r>
      <w:r>
        <w:t>: Our evidence-based approach around engagement was included in clinical trial with Clemson University, Prisma Health and South Carolina School of Medicine proving the effectiveness of our peer coaching model which led to a 3-site clinical trial for our peer and family coaching model with NIDA (National Institute of Drug Abuse).</w:t>
      </w:r>
    </w:p>
    <w:p w14:paraId="6943B4D0" w14:textId="77777777" w:rsidR="00CE6AAA" w:rsidRDefault="00CE6AAA" w:rsidP="00AA5F77">
      <w:pPr>
        <w:pStyle w:val="Heading2"/>
      </w:pPr>
    </w:p>
    <w:p w14:paraId="3A0AEF55" w14:textId="37B9AD8C" w:rsidR="004729B4" w:rsidRPr="00F01475" w:rsidRDefault="00AA5F77" w:rsidP="00AA5F77">
      <w:pPr>
        <w:pStyle w:val="Heading2"/>
      </w:pPr>
      <w:r>
        <w:t>Audience</w:t>
      </w:r>
    </w:p>
    <w:p w14:paraId="0A60E53A" w14:textId="3F1816E3" w:rsidR="00AA5F77" w:rsidRDefault="00AA5F77" w:rsidP="00AA5F77">
      <w:r w:rsidRPr="00C6617E">
        <w:rPr>
          <w:color w:val="auto"/>
        </w:rPr>
        <w:t xml:space="preserve">Youturn Health is a unique and differentiated approach to supporting ANY organization that wants to reduce risk from drugs and alcohol while driving employee resilience and retention – all leading to lower </w:t>
      </w:r>
      <w:r>
        <w:t>healthcare</w:t>
      </w:r>
      <w:r w:rsidRPr="00C6617E">
        <w:rPr>
          <w:color w:val="auto"/>
        </w:rPr>
        <w:t xml:space="preserve"> costs.</w:t>
      </w:r>
    </w:p>
    <w:p w14:paraId="42468AE8" w14:textId="77777777" w:rsidR="00AA5F77" w:rsidRPr="00C6617E" w:rsidRDefault="00AA5F77" w:rsidP="00AA5F77">
      <w:pPr>
        <w:rPr>
          <w:color w:val="auto"/>
        </w:rPr>
      </w:pPr>
      <w:r w:rsidRPr="006663DF">
        <w:rPr>
          <w:color w:val="auto"/>
        </w:rPr>
        <w:t xml:space="preserve">Our primary focus is Employer Groups (through strategic channel partnerships), Treatment Centers, and Public Sector entities </w:t>
      </w:r>
    </w:p>
    <w:p w14:paraId="7CA64FA2" w14:textId="517ECE44" w:rsidR="00F01475" w:rsidRPr="00F01475" w:rsidRDefault="00F01475" w:rsidP="00F01475"/>
    <w:sectPr w:rsidR="00F01475" w:rsidRPr="00F01475" w:rsidSect="00F01475">
      <w:headerReference w:type="default" r:id="rId7"/>
      <w:footerReference w:type="even" r:id="rId8"/>
      <w:footerReference w:type="default" r:id="rId9"/>
      <w:headerReference w:type="first" r:id="rId10"/>
      <w:pgSz w:w="12240" w:h="15840"/>
      <w:pgMar w:top="179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4C5D" w14:textId="77777777" w:rsidR="00B45D7E" w:rsidRDefault="00B45D7E" w:rsidP="00F01475">
      <w:pPr>
        <w:spacing w:after="0"/>
      </w:pPr>
      <w:r>
        <w:separator/>
      </w:r>
    </w:p>
  </w:endnote>
  <w:endnote w:type="continuationSeparator" w:id="0">
    <w:p w14:paraId="2AFE1D72" w14:textId="77777777" w:rsidR="00B45D7E" w:rsidRDefault="00B45D7E" w:rsidP="00F014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809151"/>
      <w:docPartObj>
        <w:docPartGallery w:val="Page Numbers (Bottom of Page)"/>
        <w:docPartUnique/>
      </w:docPartObj>
    </w:sdtPr>
    <w:sdtContent>
      <w:p w14:paraId="2C3EF2FF" w14:textId="51C0B2EB" w:rsidR="00F01475" w:rsidRDefault="00F01475" w:rsidP="004539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C87AD0" w14:textId="77777777" w:rsidR="00F01475" w:rsidRDefault="00F01475" w:rsidP="00F014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8393" w:themeColor="text1" w:themeTint="99"/>
        <w:sz w:val="21"/>
        <w:szCs w:val="21"/>
      </w:rPr>
      <w:id w:val="-585068062"/>
      <w:docPartObj>
        <w:docPartGallery w:val="Page Numbers (Bottom of Page)"/>
        <w:docPartUnique/>
      </w:docPartObj>
    </w:sdtPr>
    <w:sdtContent>
      <w:p w14:paraId="7DC6A83A" w14:textId="50DBE544" w:rsidR="00F01475" w:rsidRPr="00F01475" w:rsidRDefault="00F01475" w:rsidP="00453979">
        <w:pPr>
          <w:pStyle w:val="Footer"/>
          <w:framePr w:wrap="none" w:vAnchor="text" w:hAnchor="margin" w:xAlign="right" w:y="1"/>
          <w:rPr>
            <w:rStyle w:val="PageNumber"/>
            <w:color w:val="7F8393" w:themeColor="text1" w:themeTint="99"/>
            <w:sz w:val="21"/>
            <w:szCs w:val="21"/>
          </w:rPr>
        </w:pPr>
        <w:r w:rsidRPr="00F01475">
          <w:rPr>
            <w:rStyle w:val="PageNumber"/>
            <w:color w:val="7F8393" w:themeColor="text1" w:themeTint="99"/>
            <w:sz w:val="21"/>
            <w:szCs w:val="21"/>
          </w:rPr>
          <w:fldChar w:fldCharType="begin"/>
        </w:r>
        <w:r w:rsidRPr="00F01475">
          <w:rPr>
            <w:rStyle w:val="PageNumber"/>
            <w:color w:val="7F8393" w:themeColor="text1" w:themeTint="99"/>
            <w:sz w:val="21"/>
            <w:szCs w:val="21"/>
          </w:rPr>
          <w:instrText xml:space="preserve"> PAGE </w:instrText>
        </w:r>
        <w:r w:rsidRPr="00F01475">
          <w:rPr>
            <w:rStyle w:val="PageNumber"/>
            <w:color w:val="7F8393" w:themeColor="text1" w:themeTint="99"/>
            <w:sz w:val="21"/>
            <w:szCs w:val="21"/>
          </w:rPr>
          <w:fldChar w:fldCharType="separate"/>
        </w:r>
        <w:r w:rsidRPr="00F01475">
          <w:rPr>
            <w:rStyle w:val="PageNumber"/>
            <w:noProof/>
            <w:color w:val="7F8393" w:themeColor="text1" w:themeTint="99"/>
            <w:sz w:val="21"/>
            <w:szCs w:val="21"/>
          </w:rPr>
          <w:t>1</w:t>
        </w:r>
        <w:r w:rsidRPr="00F01475">
          <w:rPr>
            <w:rStyle w:val="PageNumber"/>
            <w:color w:val="7F8393" w:themeColor="text1" w:themeTint="99"/>
            <w:sz w:val="21"/>
            <w:szCs w:val="21"/>
          </w:rPr>
          <w:fldChar w:fldCharType="end"/>
        </w:r>
      </w:p>
    </w:sdtContent>
  </w:sdt>
  <w:p w14:paraId="1C37FD42" w14:textId="1B745E04" w:rsidR="00F01475" w:rsidRPr="00F01475" w:rsidRDefault="00F01475" w:rsidP="00F01475">
    <w:pPr>
      <w:pStyle w:val="Footer"/>
      <w:ind w:right="360"/>
      <w:rPr>
        <w:color w:val="7F8393" w:themeColor="text1" w:themeTint="99"/>
        <w:sz w:val="21"/>
        <w:szCs w:val="21"/>
      </w:rPr>
    </w:pPr>
    <w:r w:rsidRPr="00F01475">
      <w:rPr>
        <w:color w:val="7F8393" w:themeColor="text1" w:themeTint="99"/>
        <w:sz w:val="21"/>
        <w:szCs w:val="21"/>
      </w:rPr>
      <w:t xml:space="preserve">Youturn </w:t>
    </w:r>
    <w:proofErr w:type="gramStart"/>
    <w:r w:rsidRPr="00F01475">
      <w:rPr>
        <w:color w:val="7F8393" w:themeColor="text1" w:themeTint="99"/>
        <w:sz w:val="21"/>
        <w:szCs w:val="21"/>
      </w:rPr>
      <w:t>Health  |</w:t>
    </w:r>
    <w:proofErr w:type="gramEnd"/>
    <w:r w:rsidRPr="00F01475">
      <w:rPr>
        <w:color w:val="7F8393" w:themeColor="text1" w:themeTint="99"/>
        <w:sz w:val="21"/>
        <w:szCs w:val="21"/>
      </w:rPr>
      <w:t xml:space="preserve">  youturnhealth.com  |  email@youturnhealth.com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49125" w14:textId="77777777" w:rsidR="00B45D7E" w:rsidRDefault="00B45D7E" w:rsidP="00F01475">
      <w:pPr>
        <w:spacing w:after="0"/>
      </w:pPr>
      <w:r>
        <w:separator/>
      </w:r>
    </w:p>
  </w:footnote>
  <w:footnote w:type="continuationSeparator" w:id="0">
    <w:p w14:paraId="5B0AA15C" w14:textId="77777777" w:rsidR="00B45D7E" w:rsidRDefault="00B45D7E" w:rsidP="00F014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D681" w14:textId="4961F547" w:rsidR="00F01475" w:rsidRDefault="00F01475">
    <w:pPr>
      <w:pStyle w:val="Header"/>
    </w:pPr>
    <w:r>
      <w:rPr>
        <w:noProof/>
      </w:rPr>
      <w:drawing>
        <wp:anchor distT="0" distB="0" distL="114300" distR="114300" simplePos="0" relativeHeight="251658240" behindDoc="1" locked="0" layoutInCell="1" allowOverlap="1" wp14:anchorId="4E0B6E5F" wp14:editId="7C85937C">
          <wp:simplePos x="0" y="0"/>
          <wp:positionH relativeFrom="column">
            <wp:posOffset>4648200</wp:posOffset>
          </wp:positionH>
          <wp:positionV relativeFrom="paragraph">
            <wp:posOffset>-457200</wp:posOffset>
          </wp:positionV>
          <wp:extent cx="2286000" cy="114300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6000" cy="1143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759D" w14:textId="6360EC4B" w:rsidR="00F01475" w:rsidRDefault="00F01475">
    <w:pPr>
      <w:pStyle w:val="Header"/>
    </w:pPr>
    <w:r>
      <w:rPr>
        <w:noProof/>
      </w:rPr>
      <w:drawing>
        <wp:anchor distT="0" distB="0" distL="114300" distR="114300" simplePos="0" relativeHeight="251660288" behindDoc="1" locked="0" layoutInCell="1" allowOverlap="1" wp14:anchorId="1855E632" wp14:editId="13A54673">
          <wp:simplePos x="0" y="0"/>
          <wp:positionH relativeFrom="column">
            <wp:posOffset>0</wp:posOffset>
          </wp:positionH>
          <wp:positionV relativeFrom="paragraph">
            <wp:posOffset>-38100</wp:posOffset>
          </wp:positionV>
          <wp:extent cx="1746250" cy="558800"/>
          <wp:effectExtent l="0" t="0" r="6350" b="0"/>
          <wp:wrapThrough wrapText="bothSides">
            <wp:wrapPolygon edited="0">
              <wp:start x="0" y="0"/>
              <wp:lineTo x="0" y="21109"/>
              <wp:lineTo x="21521" y="21109"/>
              <wp:lineTo x="215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746250" cy="558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082F320" wp14:editId="764A6B11">
          <wp:simplePos x="0" y="0"/>
          <wp:positionH relativeFrom="column">
            <wp:posOffset>4800600</wp:posOffset>
          </wp:positionH>
          <wp:positionV relativeFrom="paragraph">
            <wp:posOffset>-457200</wp:posOffset>
          </wp:positionV>
          <wp:extent cx="2057400" cy="2743200"/>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57400" cy="274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A5671"/>
    <w:multiLevelType w:val="hybridMultilevel"/>
    <w:tmpl w:val="89B0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52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75"/>
    <w:rsid w:val="002069E6"/>
    <w:rsid w:val="004729B4"/>
    <w:rsid w:val="00586E87"/>
    <w:rsid w:val="00606886"/>
    <w:rsid w:val="006663DF"/>
    <w:rsid w:val="008D0A65"/>
    <w:rsid w:val="00987D26"/>
    <w:rsid w:val="00AA5F77"/>
    <w:rsid w:val="00B45D7E"/>
    <w:rsid w:val="00C02F39"/>
    <w:rsid w:val="00CE6AAA"/>
    <w:rsid w:val="00E42691"/>
    <w:rsid w:val="00F01475"/>
    <w:rsid w:val="00F35E8C"/>
    <w:rsid w:val="00F9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0A803"/>
  <w15:chartTrackingRefBased/>
  <w15:docId w15:val="{7230198E-99FE-8B40-9A93-4358CAFD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9B4"/>
    <w:pPr>
      <w:spacing w:after="180"/>
    </w:pPr>
    <w:rPr>
      <w:color w:val="363840" w:themeColor="text1"/>
    </w:rPr>
  </w:style>
  <w:style w:type="paragraph" w:styleId="Heading1">
    <w:name w:val="heading 1"/>
    <w:basedOn w:val="Normal"/>
    <w:next w:val="Normal"/>
    <w:link w:val="Heading1Char"/>
    <w:uiPriority w:val="9"/>
    <w:qFormat/>
    <w:rsid w:val="004729B4"/>
    <w:pPr>
      <w:keepNext/>
      <w:keepLines/>
      <w:spacing w:before="240"/>
      <w:outlineLvl w:val="0"/>
    </w:pPr>
    <w:rPr>
      <w:rFonts w:eastAsiaTheme="majorEastAsia" w:cstheme="majorBidi"/>
      <w:b/>
      <w:color w:val="003CD9" w:themeColor="accent1" w:themeShade="BF"/>
      <w:sz w:val="40"/>
      <w:szCs w:val="32"/>
    </w:rPr>
  </w:style>
  <w:style w:type="paragraph" w:styleId="Heading2">
    <w:name w:val="heading 2"/>
    <w:basedOn w:val="Normal"/>
    <w:next w:val="Normal"/>
    <w:link w:val="Heading2Char"/>
    <w:uiPriority w:val="9"/>
    <w:unhideWhenUsed/>
    <w:qFormat/>
    <w:rsid w:val="004729B4"/>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729B4"/>
    <w:pPr>
      <w:keepNext/>
      <w:keepLines/>
      <w:spacing w:before="240"/>
      <w:outlineLvl w:val="2"/>
    </w:pPr>
    <w:rPr>
      <w:rFonts w:eastAsiaTheme="majorEastAsia"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475"/>
    <w:pPr>
      <w:tabs>
        <w:tab w:val="center" w:pos="4680"/>
        <w:tab w:val="right" w:pos="9360"/>
      </w:tabs>
    </w:pPr>
  </w:style>
  <w:style w:type="character" w:customStyle="1" w:styleId="HeaderChar">
    <w:name w:val="Header Char"/>
    <w:basedOn w:val="DefaultParagraphFont"/>
    <w:link w:val="Header"/>
    <w:uiPriority w:val="99"/>
    <w:rsid w:val="00F01475"/>
  </w:style>
  <w:style w:type="paragraph" w:styleId="Footer">
    <w:name w:val="footer"/>
    <w:basedOn w:val="Normal"/>
    <w:link w:val="FooterChar"/>
    <w:uiPriority w:val="99"/>
    <w:unhideWhenUsed/>
    <w:rsid w:val="00F01475"/>
    <w:pPr>
      <w:tabs>
        <w:tab w:val="center" w:pos="4680"/>
        <w:tab w:val="right" w:pos="9360"/>
      </w:tabs>
    </w:pPr>
  </w:style>
  <w:style w:type="character" w:customStyle="1" w:styleId="FooterChar">
    <w:name w:val="Footer Char"/>
    <w:basedOn w:val="DefaultParagraphFont"/>
    <w:link w:val="Footer"/>
    <w:uiPriority w:val="99"/>
    <w:rsid w:val="00F01475"/>
  </w:style>
  <w:style w:type="character" w:styleId="PageNumber">
    <w:name w:val="page number"/>
    <w:basedOn w:val="DefaultParagraphFont"/>
    <w:uiPriority w:val="99"/>
    <w:semiHidden/>
    <w:unhideWhenUsed/>
    <w:rsid w:val="00F01475"/>
  </w:style>
  <w:style w:type="character" w:customStyle="1" w:styleId="Heading1Char">
    <w:name w:val="Heading 1 Char"/>
    <w:basedOn w:val="DefaultParagraphFont"/>
    <w:link w:val="Heading1"/>
    <w:uiPriority w:val="9"/>
    <w:rsid w:val="004729B4"/>
    <w:rPr>
      <w:rFonts w:eastAsiaTheme="majorEastAsia" w:cstheme="majorBidi"/>
      <w:b/>
      <w:color w:val="003CD9" w:themeColor="accent1" w:themeShade="BF"/>
      <w:sz w:val="40"/>
      <w:szCs w:val="32"/>
    </w:rPr>
  </w:style>
  <w:style w:type="character" w:customStyle="1" w:styleId="Heading2Char">
    <w:name w:val="Heading 2 Char"/>
    <w:basedOn w:val="DefaultParagraphFont"/>
    <w:link w:val="Heading2"/>
    <w:uiPriority w:val="9"/>
    <w:rsid w:val="004729B4"/>
    <w:rPr>
      <w:rFonts w:eastAsiaTheme="majorEastAsia" w:cstheme="majorBidi"/>
      <w:b/>
      <w:color w:val="363840" w:themeColor="text1"/>
      <w:sz w:val="32"/>
      <w:szCs w:val="26"/>
    </w:rPr>
  </w:style>
  <w:style w:type="character" w:customStyle="1" w:styleId="Heading3Char">
    <w:name w:val="Heading 3 Char"/>
    <w:basedOn w:val="DefaultParagraphFont"/>
    <w:link w:val="Heading3"/>
    <w:uiPriority w:val="9"/>
    <w:rsid w:val="004729B4"/>
    <w:rPr>
      <w:rFonts w:eastAsiaTheme="majorEastAsia" w:cstheme="majorBidi"/>
      <w:color w:val="363840" w:themeColor="text1"/>
      <w:sz w:val="28"/>
    </w:rPr>
  </w:style>
  <w:style w:type="paragraph" w:styleId="IntenseQuote">
    <w:name w:val="Intense Quote"/>
    <w:basedOn w:val="Normal"/>
    <w:next w:val="Normal"/>
    <w:link w:val="IntenseQuoteChar"/>
    <w:uiPriority w:val="30"/>
    <w:qFormat/>
    <w:rsid w:val="004729B4"/>
    <w:pPr>
      <w:pBdr>
        <w:top w:val="single" w:sz="4" w:space="10" w:color="2461FF" w:themeColor="accent1"/>
        <w:bottom w:val="single" w:sz="4" w:space="10" w:color="2461FF"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729B4"/>
    <w:rPr>
      <w:i/>
      <w:iCs/>
      <w:color w:val="363840" w:themeColor="text1"/>
    </w:rPr>
  </w:style>
  <w:style w:type="paragraph" w:styleId="ListParagraph">
    <w:name w:val="List Paragraph"/>
    <w:basedOn w:val="Normal"/>
    <w:uiPriority w:val="34"/>
    <w:qFormat/>
    <w:rsid w:val="00F979FA"/>
    <w:pPr>
      <w:spacing w:after="0" w:line="276" w:lineRule="auto"/>
      <w:ind w:left="720"/>
      <w:contextualSpacing/>
    </w:pPr>
    <w:rPr>
      <w:rFonts w:ascii="Arial" w:eastAsia="Arial" w:hAnsi="Arial" w:cs="Arial"/>
      <w:color w:val="auto"/>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Youturn Health">
      <a:dk1>
        <a:srgbClr val="363840"/>
      </a:dk1>
      <a:lt1>
        <a:srgbClr val="FFFFFF"/>
      </a:lt1>
      <a:dk2>
        <a:srgbClr val="00C3E5"/>
      </a:dk2>
      <a:lt2>
        <a:srgbClr val="E8EBF2"/>
      </a:lt2>
      <a:accent1>
        <a:srgbClr val="2461FF"/>
      </a:accent1>
      <a:accent2>
        <a:srgbClr val="BF2073"/>
      </a:accent2>
      <a:accent3>
        <a:srgbClr val="5E1FC3"/>
      </a:accent3>
      <a:accent4>
        <a:srgbClr val="28D1B5"/>
      </a:accent4>
      <a:accent5>
        <a:srgbClr val="6BD8FF"/>
      </a:accent5>
      <a:accent6>
        <a:srgbClr val="E579AB"/>
      </a:accent6>
      <a:hlink>
        <a:srgbClr val="2461FF"/>
      </a:hlink>
      <a:folHlink>
        <a:srgbClr val="2461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Morrell</dc:creator>
  <cp:keywords/>
  <dc:description/>
  <cp:lastModifiedBy>Sue Morrell</cp:lastModifiedBy>
  <cp:revision>5</cp:revision>
  <cp:lastPrinted>2022-05-23T21:00:00Z</cp:lastPrinted>
  <dcterms:created xsi:type="dcterms:W3CDTF">2022-08-18T19:55:00Z</dcterms:created>
  <dcterms:modified xsi:type="dcterms:W3CDTF">2022-08-18T19:57:00Z</dcterms:modified>
</cp:coreProperties>
</file>